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9C" w:rsidRPr="00E9519C" w:rsidRDefault="00E9519C" w:rsidP="00E9519C">
      <w:pPr>
        <w:widowControl/>
        <w:shd w:val="clear" w:color="auto" w:fill="FFFFFF"/>
        <w:ind w:firstLine="48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E9519C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附件1：</w:t>
      </w:r>
    </w:p>
    <w:p w:rsidR="00E9519C" w:rsidRPr="000E2D36" w:rsidRDefault="00E9519C" w:rsidP="00E9519C">
      <w:pPr>
        <w:widowControl/>
        <w:shd w:val="clear" w:color="auto" w:fill="FFFFFF"/>
        <w:ind w:firstLine="480"/>
        <w:jc w:val="center"/>
        <w:rPr>
          <w:rFonts w:ascii="方正小标宋简体" w:eastAsia="方正小标宋简体" w:hAnsi="微软雅黑" w:cs="宋体"/>
          <w:color w:val="333333"/>
          <w:kern w:val="0"/>
          <w:sz w:val="44"/>
          <w:szCs w:val="44"/>
        </w:rPr>
      </w:pPr>
      <w:r w:rsidRPr="000E2D36">
        <w:rPr>
          <w:rFonts w:ascii="方正小标宋简体" w:eastAsia="方正小标宋简体" w:hAnsi="微软雅黑" w:cs="宋体" w:hint="eastAsia"/>
          <w:color w:val="333333"/>
          <w:kern w:val="0"/>
          <w:sz w:val="44"/>
          <w:szCs w:val="44"/>
        </w:rPr>
        <w:t>关于山东省电子健康通行码申领使用、查询疫情风险等级等有关问题的说明</w:t>
      </w:r>
    </w:p>
    <w:p w:rsidR="00E9519C" w:rsidRPr="000E2D36" w:rsidRDefault="00E9519C" w:rsidP="00E9519C">
      <w:pPr>
        <w:widowControl/>
        <w:shd w:val="clear" w:color="auto" w:fill="FFFFFF"/>
        <w:ind w:firstLine="48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0E2D36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一、如何申请办理和使用山东省电子健康通行码</w:t>
      </w:r>
    </w:p>
    <w:p w:rsidR="00E9519C" w:rsidRPr="000E2D36" w:rsidRDefault="00E9519C" w:rsidP="00E9519C">
      <w:pPr>
        <w:widowControl/>
        <w:shd w:val="clear" w:color="auto" w:fill="FFFFFF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山东省电子健康</w:t>
      </w:r>
      <w:proofErr w:type="gramStart"/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通行码可通过</w:t>
      </w:r>
      <w:proofErr w:type="gramEnd"/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 w:rsidR="00E9519C" w:rsidRPr="000E2D36" w:rsidRDefault="00E9519C" w:rsidP="00E9519C">
      <w:pPr>
        <w:widowControl/>
        <w:shd w:val="clear" w:color="auto" w:fill="FFFFFF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 w:rsidR="00E9519C" w:rsidRPr="000E2D36" w:rsidRDefault="00E9519C" w:rsidP="00E9519C">
      <w:pPr>
        <w:widowControl/>
        <w:shd w:val="clear" w:color="auto" w:fill="FFFFFF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2.外省来鲁（返鲁）人员，到达我省后须通过“来鲁申报”模块转码为山东省健康通行码，持绿码一律通行。</w:t>
      </w:r>
    </w:p>
    <w:p w:rsidR="00E9519C" w:rsidRPr="000E2D36" w:rsidRDefault="00E9519C" w:rsidP="00E9519C">
      <w:pPr>
        <w:widowControl/>
        <w:shd w:val="clear" w:color="auto" w:fill="FFFFFF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3.自境外入鲁（返鲁）人员隔离期满后经检测合格的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</w:t>
      </w: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通过“来鲁申报”模块申领健康通行码，经大数据比对自动赋码。省外考生山东省电子健康通行码（绿码）转换有问题的，可拨打咨询电话0531-67605180或0531-12345。</w:t>
      </w:r>
    </w:p>
    <w:p w:rsidR="00E9519C" w:rsidRPr="000E2D36" w:rsidRDefault="00E9519C" w:rsidP="00E9519C">
      <w:pPr>
        <w:widowControl/>
        <w:shd w:val="clear" w:color="auto" w:fill="FFFFFF"/>
        <w:ind w:firstLine="48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0E2D36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二、中、高风险等疫情重点地区流入人员管理有关规定</w:t>
      </w:r>
    </w:p>
    <w:p w:rsidR="00E9519C" w:rsidRPr="000E2D36" w:rsidRDefault="00E9519C" w:rsidP="00E9519C">
      <w:pPr>
        <w:widowControl/>
        <w:shd w:val="clear" w:color="auto" w:fill="FFFFFF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lastRenderedPageBreak/>
        <w:t>按照规定，自省外中、高风险等疫情重点地区来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文</w:t>
      </w: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人员至少于抵达前3天（不晚于</w:t>
      </w:r>
      <w:r w:rsidR="00B25F4D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7</w:t>
      </w: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月2</w:t>
      </w:r>
      <w:r w:rsidR="00B6387C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7</w:t>
      </w: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日）向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威海市文登区</w:t>
      </w: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教育和体育局报告流入人员姓名、联系方式、时间、交通方式、健康状况等信息。中、高风险等疫情重点地区来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文</w:t>
      </w: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的人员纳入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文登区</w:t>
      </w: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疫情防控体系，按照有关要求进行集中（居家）隔离观察、健康管理和核酸检测，具体要求</w:t>
      </w:r>
      <w:bookmarkStart w:id="0" w:name="_GoBack"/>
      <w:bookmarkEnd w:id="0"/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请联系疾控部门</w:t>
      </w:r>
      <w:r w:rsidRPr="00B25F4D">
        <w:rPr>
          <w:rFonts w:ascii="仿宋_GB2312" w:eastAsia="仿宋_GB2312" w:hAnsi="微软雅黑" w:cs="宋体" w:hint="eastAsia"/>
          <w:kern w:val="0"/>
          <w:sz w:val="32"/>
          <w:szCs w:val="32"/>
        </w:rPr>
        <w:t>（0631—</w:t>
      </w:r>
      <w:r w:rsidR="00B25F4D" w:rsidRPr="00B25F4D">
        <w:rPr>
          <w:rFonts w:ascii="仿宋_GB2312" w:eastAsia="仿宋_GB2312" w:hAnsi="微软雅黑" w:cs="宋体" w:hint="eastAsia"/>
          <w:kern w:val="0"/>
          <w:sz w:val="32"/>
          <w:szCs w:val="32"/>
        </w:rPr>
        <w:t>8451927</w:t>
      </w:r>
      <w:r w:rsidRPr="00B25F4D">
        <w:rPr>
          <w:rFonts w:ascii="仿宋_GB2312" w:eastAsia="仿宋_GB2312" w:hAnsi="微软雅黑" w:cs="宋体" w:hint="eastAsia"/>
          <w:kern w:val="0"/>
          <w:sz w:val="32"/>
          <w:szCs w:val="32"/>
        </w:rPr>
        <w:t>）</w:t>
      </w: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。</w:t>
      </w:r>
    </w:p>
    <w:p w:rsidR="00E9519C" w:rsidRPr="000E2D36" w:rsidRDefault="00E9519C" w:rsidP="00E9519C">
      <w:pPr>
        <w:widowControl/>
        <w:shd w:val="clear" w:color="auto" w:fill="FFFFFF"/>
        <w:ind w:firstLine="480"/>
        <w:jc w:val="left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0E2D36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三、如何查询所在地区的疫情风险等级</w:t>
      </w:r>
    </w:p>
    <w:p w:rsidR="00E9519C" w:rsidRPr="000E2D36" w:rsidRDefault="00E9519C" w:rsidP="00E9519C">
      <w:pPr>
        <w:widowControl/>
        <w:shd w:val="clear" w:color="auto" w:fill="FFFFFF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可使用</w:t>
      </w:r>
      <w:proofErr w:type="gramStart"/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“国务院客户端”微信小</w:t>
      </w:r>
      <w:proofErr w:type="gramEnd"/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程序点击“疫情风险查询”，或</w:t>
      </w:r>
      <w:proofErr w:type="gramStart"/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在微信小</w:t>
      </w:r>
      <w:proofErr w:type="gramEnd"/>
      <w:r w:rsidRPr="000E2D3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程序中搜索“疫情风险等级查询”，或登陆http://bmfw.www.gov.cn/yqfxdjcx/index.html，选择查询地区即可了解该地的疫情风险等级。</w:t>
      </w:r>
    </w:p>
    <w:p w:rsidR="00A019D7" w:rsidRPr="00E9519C" w:rsidRDefault="00A019D7"/>
    <w:sectPr w:rsidR="00A019D7" w:rsidRPr="00E951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CE" w:rsidRDefault="00AA44CE" w:rsidP="00E9519C">
      <w:r>
        <w:separator/>
      </w:r>
    </w:p>
  </w:endnote>
  <w:endnote w:type="continuationSeparator" w:id="0">
    <w:p w:rsidR="00AA44CE" w:rsidRDefault="00AA44CE" w:rsidP="00E9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CE" w:rsidRDefault="00AA44CE" w:rsidP="00E9519C">
      <w:r>
        <w:separator/>
      </w:r>
    </w:p>
  </w:footnote>
  <w:footnote w:type="continuationSeparator" w:id="0">
    <w:p w:rsidR="00AA44CE" w:rsidRDefault="00AA44CE" w:rsidP="00E95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44"/>
    <w:rsid w:val="001D2844"/>
    <w:rsid w:val="0022470C"/>
    <w:rsid w:val="00A019D7"/>
    <w:rsid w:val="00A72895"/>
    <w:rsid w:val="00AA44CE"/>
    <w:rsid w:val="00B25F4D"/>
    <w:rsid w:val="00B6387C"/>
    <w:rsid w:val="00C421AA"/>
    <w:rsid w:val="00D84D9A"/>
    <w:rsid w:val="00E9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1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1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5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51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5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51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2020-06-30T05:37:00Z</cp:lastPrinted>
  <dcterms:created xsi:type="dcterms:W3CDTF">2020-06-28T06:30:00Z</dcterms:created>
  <dcterms:modified xsi:type="dcterms:W3CDTF">2020-07-03T00:44:00Z</dcterms:modified>
</cp:coreProperties>
</file>